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48" w:rsidRPr="00A477AF" w:rsidRDefault="00137C48" w:rsidP="00A477AF">
      <w:pPr>
        <w:rPr>
          <w:rFonts w:ascii="Source Sans Pro" w:hAnsi="Source Sans Pro" w:cstheme="minorBidi"/>
          <w:color w:val="FF0000"/>
          <w:sz w:val="22"/>
          <w:szCs w:val="22"/>
        </w:rPr>
      </w:pPr>
    </w:p>
    <w:p w:rsidR="00137C48" w:rsidRPr="00A477AF" w:rsidRDefault="00137C48" w:rsidP="00137C48">
      <w:pPr>
        <w:spacing w:line="360" w:lineRule="auto"/>
        <w:jc w:val="center"/>
        <w:rPr>
          <w:rFonts w:ascii="Source Sans Pro" w:hAnsi="Source Sans Pro" w:cstheme="minorBidi"/>
          <w:b/>
          <w:bCs/>
          <w:noProof/>
          <w:sz w:val="22"/>
          <w:szCs w:val="22"/>
        </w:rPr>
      </w:pPr>
      <w:r w:rsidRPr="00A477AF">
        <w:rPr>
          <w:rFonts w:ascii="Source Sans Pro" w:hAnsi="Source Sans Pro" w:cstheme="minorBidi"/>
          <w:b/>
          <w:bCs/>
          <w:noProof/>
          <w:sz w:val="22"/>
          <w:szCs w:val="22"/>
        </w:rPr>
        <w:t xml:space="preserve">Expression of Interest: </w:t>
      </w:r>
    </w:p>
    <w:p w:rsidR="00137C48" w:rsidRPr="00A477AF" w:rsidRDefault="00137C48" w:rsidP="00137C48">
      <w:pPr>
        <w:spacing w:line="360" w:lineRule="auto"/>
        <w:jc w:val="center"/>
        <w:rPr>
          <w:rFonts w:ascii="Source Sans Pro" w:hAnsi="Source Sans Pro" w:cstheme="minorBidi"/>
          <w:b/>
          <w:bCs/>
          <w:noProof/>
          <w:snapToGrid w:val="0"/>
          <w:sz w:val="22"/>
          <w:szCs w:val="22"/>
        </w:rPr>
      </w:pPr>
      <w:r w:rsidRPr="00A477AF">
        <w:rPr>
          <w:rFonts w:ascii="Source Sans Pro" w:hAnsi="Source Sans Pro" w:cstheme="minorBidi"/>
          <w:b/>
          <w:bCs/>
          <w:noProof/>
          <w:sz w:val="22"/>
          <w:szCs w:val="22"/>
        </w:rPr>
        <w:t>Partnership for Multisectoral Humanitarian Assistance</w:t>
      </w:r>
    </w:p>
    <w:p w:rsidR="00137C48" w:rsidRPr="00A477AF" w:rsidRDefault="00137C48" w:rsidP="00137C48">
      <w:pPr>
        <w:pStyle w:val="Heading2"/>
        <w:rPr>
          <w:rFonts w:ascii="Source Sans Pro" w:hAnsi="Source Sans Pro"/>
          <w:b/>
          <w:bCs/>
          <w:snapToGrid w:val="0"/>
          <w:sz w:val="22"/>
        </w:rPr>
      </w:pPr>
      <w:r w:rsidRPr="00A477AF">
        <w:rPr>
          <w:rFonts w:ascii="Source Sans Pro" w:hAnsi="Source Sans Pro"/>
          <w:b/>
          <w:bCs/>
          <w:snapToGrid w:val="0"/>
          <w:sz w:val="22"/>
        </w:rPr>
        <w:t xml:space="preserve">Geographical Coverage </w:t>
      </w:r>
    </w:p>
    <w:p w:rsidR="00137C48" w:rsidRPr="00A477AF" w:rsidRDefault="00137C48" w:rsidP="00137C48">
      <w:pPr>
        <w:pStyle w:val="Subject"/>
        <w:spacing w:before="240" w:after="240"/>
        <w:ind w:left="0" w:firstLine="0"/>
        <w:jc w:val="both"/>
        <w:rPr>
          <w:rFonts w:ascii="Source Sans Pro" w:hAnsi="Source Sans Pro" w:cstheme="minorBidi"/>
          <w:b w:val="0"/>
          <w:i/>
          <w:iCs/>
          <w:snapToGrid w:val="0"/>
          <w:color w:val="FF0000"/>
          <w:szCs w:val="22"/>
          <w:u w:val="none"/>
        </w:rPr>
      </w:pPr>
      <w:r w:rsidRPr="00A477AF">
        <w:rPr>
          <w:rFonts w:ascii="Source Sans Pro" w:hAnsi="Source Sans Pro" w:cstheme="minorBidi"/>
          <w:b w:val="0"/>
          <w:bCs/>
          <w:snapToGrid w:val="0"/>
          <w:szCs w:val="22"/>
          <w:u w:val="none"/>
        </w:rPr>
        <w:t>Gedaref State, Sudan</w:t>
      </w:r>
      <w:r w:rsidRPr="00A477AF">
        <w:rPr>
          <w:rFonts w:ascii="Source Sans Pro" w:hAnsi="Source Sans Pro" w:cstheme="minorBidi"/>
          <w:snapToGrid w:val="0"/>
          <w:szCs w:val="22"/>
          <w:u w:val="none"/>
        </w:rPr>
        <w:t xml:space="preserve"> </w:t>
      </w:r>
    </w:p>
    <w:p w:rsidR="00137C48" w:rsidRPr="00A477AF" w:rsidRDefault="00137C48" w:rsidP="00137C48">
      <w:pPr>
        <w:pStyle w:val="Heading2"/>
        <w:rPr>
          <w:rFonts w:ascii="Source Sans Pro" w:hAnsi="Source Sans Pro"/>
          <w:b/>
          <w:bCs/>
          <w:snapToGrid w:val="0"/>
          <w:sz w:val="22"/>
        </w:rPr>
      </w:pPr>
      <w:r w:rsidRPr="00A477AF">
        <w:rPr>
          <w:rFonts w:ascii="Source Sans Pro" w:hAnsi="Source Sans Pro"/>
          <w:b/>
          <w:bCs/>
          <w:snapToGrid w:val="0"/>
          <w:sz w:val="22"/>
        </w:rPr>
        <w:t xml:space="preserve">Organization Profile </w:t>
      </w:r>
    </w:p>
    <w:p w:rsidR="00137C48" w:rsidRPr="00A477AF" w:rsidRDefault="00137C48" w:rsidP="00137C48">
      <w:pPr>
        <w:pStyle w:val="Subject"/>
        <w:spacing w:after="240"/>
        <w:ind w:left="0" w:firstLine="0"/>
        <w:jc w:val="both"/>
        <w:rPr>
          <w:rFonts w:ascii="Source Sans Pro" w:hAnsi="Source Sans Pro" w:cstheme="minorBidi"/>
          <w:b w:val="0"/>
          <w:snapToGrid w:val="0"/>
          <w:szCs w:val="22"/>
          <w:u w:val="none"/>
        </w:rPr>
      </w:pPr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 xml:space="preserve">Registered non-profit and voluntary organizations who have documented operational capacity, presence in Gedaref State in the following sectors: protection, food security and livelihoods, camp coordination and camp management as well as water, </w:t>
      </w:r>
      <w:r w:rsidR="00A84F4D"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>sanitation,</w:t>
      </w:r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 xml:space="preserve"> and hygiene. </w:t>
      </w:r>
    </w:p>
    <w:p w:rsidR="00137C48" w:rsidRPr="00A477AF" w:rsidRDefault="00137C48" w:rsidP="006A116C">
      <w:pPr>
        <w:pStyle w:val="Heading2"/>
        <w:rPr>
          <w:rFonts w:ascii="Source Sans Pro" w:hAnsi="Source Sans Pro"/>
          <w:b/>
          <w:bCs/>
          <w:snapToGrid w:val="0"/>
          <w:sz w:val="22"/>
        </w:rPr>
      </w:pPr>
      <w:r w:rsidRPr="00A477AF">
        <w:rPr>
          <w:rFonts w:ascii="Source Sans Pro" w:hAnsi="Source Sans Pro"/>
          <w:b/>
          <w:bCs/>
          <w:snapToGrid w:val="0"/>
          <w:sz w:val="22"/>
        </w:rPr>
        <w:t xml:space="preserve">Background </w:t>
      </w:r>
    </w:p>
    <w:p w:rsidR="006A116C" w:rsidRPr="00A477AF" w:rsidRDefault="006A116C" w:rsidP="00137C48">
      <w:pPr>
        <w:pStyle w:val="Subject"/>
        <w:spacing w:after="240"/>
        <w:ind w:left="0" w:firstLine="0"/>
        <w:jc w:val="both"/>
        <w:rPr>
          <w:rFonts w:ascii="Source Sans Pro" w:hAnsi="Source Sans Pro" w:cstheme="minorBidi"/>
          <w:b w:val="0"/>
          <w:snapToGrid w:val="0"/>
          <w:szCs w:val="22"/>
          <w:u w:val="none"/>
        </w:rPr>
      </w:pPr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 xml:space="preserve">The Danish Refugee Council (DRC) has operated in Sudan since 2004. Today DRC works with over 200 staff to </w:t>
      </w:r>
      <w:proofErr w:type="gramStart"/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>provide assistance</w:t>
      </w:r>
      <w:proofErr w:type="gramEnd"/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 xml:space="preserve"> in the sectors of economic recovery, shelter and settlements, protection, humanitarian disarmament and peacebuilding, and CCCM with response coverage in Khartoum, Central Darfur, South Kordofan</w:t>
      </w:r>
      <w:r w:rsidR="00B865FD"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>, Al Gezira</w:t>
      </w:r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 xml:space="preserve"> and Gedaref. </w:t>
      </w:r>
    </w:p>
    <w:p w:rsidR="00137C48" w:rsidRPr="00A477AF" w:rsidRDefault="00137C48" w:rsidP="003D7016">
      <w:pPr>
        <w:pStyle w:val="Heading2"/>
        <w:rPr>
          <w:rFonts w:ascii="Source Sans Pro" w:hAnsi="Source Sans Pro"/>
          <w:b/>
          <w:bCs/>
          <w:snapToGrid w:val="0"/>
          <w:sz w:val="22"/>
        </w:rPr>
      </w:pPr>
      <w:r w:rsidRPr="00A477AF">
        <w:rPr>
          <w:rFonts w:ascii="Source Sans Pro" w:hAnsi="Source Sans Pro"/>
          <w:b/>
          <w:bCs/>
          <w:snapToGrid w:val="0"/>
          <w:sz w:val="22"/>
        </w:rPr>
        <w:t>Objectives of this Expression of Interest</w:t>
      </w:r>
    </w:p>
    <w:p w:rsidR="006A116C" w:rsidRPr="00A477AF" w:rsidRDefault="006A116C" w:rsidP="00137C48">
      <w:pPr>
        <w:pStyle w:val="Subject"/>
        <w:spacing w:after="240"/>
        <w:ind w:left="0" w:firstLine="0"/>
        <w:jc w:val="both"/>
        <w:rPr>
          <w:rFonts w:ascii="Source Sans Pro" w:hAnsi="Source Sans Pro" w:cstheme="minorBidi"/>
          <w:b w:val="0"/>
          <w:snapToGrid w:val="0"/>
          <w:szCs w:val="22"/>
          <w:u w:val="none"/>
        </w:rPr>
      </w:pPr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 xml:space="preserve">The objective of this </w:t>
      </w:r>
      <w:r w:rsidR="003D7016"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>call for EOIs to identify suitable partners to cooperate with DRC Sudan in implementing its continuously expanding humanitarian portfolio</w:t>
      </w:r>
      <w:r w:rsidR="00A84F4D"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 xml:space="preserve"> funded by various international, institutional donors. </w:t>
      </w:r>
    </w:p>
    <w:p w:rsidR="00137C48" w:rsidRPr="00A477AF" w:rsidRDefault="00137C48" w:rsidP="00137C48">
      <w:pPr>
        <w:pStyle w:val="Heading2"/>
        <w:rPr>
          <w:rFonts w:ascii="Source Sans Pro" w:hAnsi="Source Sans Pro"/>
          <w:b/>
          <w:bCs/>
          <w:snapToGrid w:val="0"/>
          <w:sz w:val="22"/>
        </w:rPr>
      </w:pPr>
      <w:r w:rsidRPr="00A477AF">
        <w:rPr>
          <w:rFonts w:ascii="Source Sans Pro" w:hAnsi="Source Sans Pro"/>
          <w:b/>
          <w:bCs/>
          <w:snapToGrid w:val="0"/>
          <w:sz w:val="22"/>
        </w:rPr>
        <w:t>Duration</w:t>
      </w:r>
    </w:p>
    <w:p w:rsidR="00137C48" w:rsidRPr="00A477AF" w:rsidRDefault="00137C48" w:rsidP="00137C48">
      <w:pPr>
        <w:pStyle w:val="Subject"/>
        <w:spacing w:after="240"/>
        <w:ind w:left="0" w:firstLine="0"/>
        <w:jc w:val="both"/>
        <w:rPr>
          <w:rFonts w:ascii="Source Sans Pro" w:hAnsi="Source Sans Pro" w:cstheme="minorBidi"/>
          <w:snapToGrid w:val="0"/>
          <w:szCs w:val="22"/>
          <w:u w:val="none"/>
        </w:rPr>
      </w:pPr>
      <w:r w:rsidRPr="00A477AF">
        <w:rPr>
          <w:rFonts w:ascii="Source Sans Pro" w:hAnsi="Source Sans Pro" w:cstheme="minorBidi"/>
          <w:b w:val="0"/>
          <w:snapToGrid w:val="0"/>
          <w:szCs w:val="22"/>
          <w:u w:val="none"/>
        </w:rPr>
        <w:t>1 year, with a possibility of renewal subject to performance and availability of funding</w:t>
      </w:r>
      <w:r w:rsidRPr="00A477AF">
        <w:rPr>
          <w:rFonts w:ascii="Source Sans Pro" w:hAnsi="Source Sans Pro" w:cstheme="minorBidi"/>
          <w:snapToGrid w:val="0"/>
          <w:szCs w:val="22"/>
          <w:u w:val="none"/>
        </w:rPr>
        <w:t xml:space="preserve"> </w:t>
      </w:r>
    </w:p>
    <w:p w:rsidR="00137C48" w:rsidRPr="00A477AF" w:rsidRDefault="00137C48" w:rsidP="00137C48">
      <w:pPr>
        <w:pStyle w:val="Heading2"/>
        <w:rPr>
          <w:rFonts w:ascii="Source Sans Pro" w:hAnsi="Source Sans Pro"/>
          <w:b/>
          <w:bCs/>
          <w:snapToGrid w:val="0"/>
          <w:sz w:val="22"/>
        </w:rPr>
      </w:pPr>
      <w:r w:rsidRPr="00A477AF">
        <w:rPr>
          <w:rFonts w:ascii="Source Sans Pro" w:hAnsi="Source Sans Pro"/>
          <w:b/>
          <w:bCs/>
          <w:snapToGrid w:val="0"/>
          <w:sz w:val="22"/>
        </w:rPr>
        <w:t>Submission of Expression of Interest</w:t>
      </w:r>
    </w:p>
    <w:p w:rsidR="00137C48" w:rsidRPr="00695639" w:rsidRDefault="00137C48" w:rsidP="00695639">
      <w:pPr>
        <w:autoSpaceDE w:val="0"/>
        <w:autoSpaceDN w:val="0"/>
        <w:adjustRightInd w:val="0"/>
        <w:contextualSpacing/>
        <w:jc w:val="both"/>
        <w:rPr>
          <w:rFonts w:ascii="Source Sans Pro" w:hAnsi="Source Sans Pro" w:cstheme="minorBidi"/>
          <w:b/>
          <w:bCs/>
          <w:snapToGrid w:val="0"/>
          <w:sz w:val="22"/>
          <w:szCs w:val="22"/>
        </w:rPr>
      </w:pPr>
      <w:r w:rsidRPr="00A477AF">
        <w:rPr>
          <w:rFonts w:ascii="Source Sans Pro" w:hAnsi="Source Sans Pro" w:cstheme="minorBidi"/>
          <w:snapToGrid w:val="0"/>
          <w:sz w:val="22"/>
          <w:szCs w:val="22"/>
        </w:rPr>
        <w:t>We invite all interested organizations to submit their Expression of Interest by</w:t>
      </w:r>
      <w:r w:rsidRPr="00A477AF">
        <w:rPr>
          <w:rFonts w:ascii="Source Sans Pro" w:hAnsi="Source Sans Pro" w:cstheme="minorBidi"/>
          <w:b/>
          <w:bCs/>
          <w:snapToGrid w:val="0"/>
          <w:sz w:val="22"/>
          <w:szCs w:val="22"/>
        </w:rPr>
        <w:t xml:space="preserve"> </w:t>
      </w:r>
      <w:r w:rsidR="00695639">
        <w:rPr>
          <w:rFonts w:ascii="Source Sans Pro" w:hAnsi="Source Sans Pro" w:cstheme="minorBidi"/>
          <w:b/>
          <w:bCs/>
          <w:snapToGrid w:val="0"/>
          <w:sz w:val="22"/>
          <w:szCs w:val="22"/>
        </w:rPr>
        <w:t>1st</w:t>
      </w:r>
      <w:r w:rsidR="00A477AF" w:rsidRPr="00A477AF">
        <w:rPr>
          <w:rFonts w:ascii="Source Sans Pro" w:hAnsi="Source Sans Pro" w:cstheme="minorBidi"/>
          <w:b/>
          <w:bCs/>
          <w:snapToGrid w:val="0"/>
          <w:sz w:val="22"/>
          <w:szCs w:val="22"/>
        </w:rPr>
        <w:t xml:space="preserve"> </w:t>
      </w:r>
      <w:r w:rsidR="00695639">
        <w:rPr>
          <w:rFonts w:ascii="Source Sans Pro" w:hAnsi="Source Sans Pro" w:cstheme="minorBidi"/>
          <w:b/>
          <w:bCs/>
          <w:snapToGrid w:val="0"/>
          <w:sz w:val="22"/>
          <w:szCs w:val="22"/>
        </w:rPr>
        <w:t xml:space="preserve">February </w:t>
      </w:r>
      <w:r w:rsidR="00A477AF" w:rsidRPr="00A477AF">
        <w:rPr>
          <w:rFonts w:ascii="Source Sans Pro" w:hAnsi="Source Sans Pro" w:cstheme="minorBidi"/>
          <w:b/>
          <w:bCs/>
          <w:snapToGrid w:val="0"/>
          <w:sz w:val="22"/>
          <w:szCs w:val="22"/>
        </w:rPr>
        <w:t>2024</w:t>
      </w:r>
      <w:r w:rsidRPr="00A477AF">
        <w:rPr>
          <w:rFonts w:ascii="Source Sans Pro" w:hAnsi="Source Sans Pro" w:cstheme="minorBidi"/>
          <w:b/>
          <w:bCs/>
          <w:snapToGrid w:val="0"/>
          <w:sz w:val="22"/>
          <w:szCs w:val="22"/>
        </w:rPr>
        <w:t xml:space="preserve">. </w:t>
      </w:r>
      <w:r w:rsidRPr="00A477AF">
        <w:rPr>
          <w:rFonts w:ascii="Source Sans Pro" w:hAnsi="Source Sans Pro" w:cstheme="minorBidi"/>
          <w:color w:val="000000" w:themeColor="text1"/>
          <w:sz w:val="22"/>
          <w:szCs w:val="22"/>
          <w:lang w:eastAsia="en-US"/>
        </w:rPr>
        <w:t xml:space="preserve">Applicants should submit their expression of interest via e-mail to </w:t>
      </w:r>
      <w:hyperlink r:id="rId11" w:history="1">
        <w:r w:rsidR="00A477AF" w:rsidRPr="00A477AF">
          <w:rPr>
            <w:rStyle w:val="Hyperlink"/>
            <w:rFonts w:ascii="Source Sans Pro" w:hAnsi="Source Sans Pro"/>
            <w:sz w:val="22"/>
            <w:szCs w:val="22"/>
          </w:rPr>
          <w:t>areej.elradi@drc.ngo</w:t>
        </w:r>
      </w:hyperlink>
      <w:r w:rsidR="00A477AF" w:rsidRPr="00A477AF">
        <w:rPr>
          <w:rFonts w:ascii="Source Sans Pro" w:hAnsi="Source Sans Pro"/>
          <w:sz w:val="22"/>
          <w:szCs w:val="22"/>
        </w:rPr>
        <w:t xml:space="preserve"> </w:t>
      </w:r>
      <w:r w:rsidR="00A477AF">
        <w:rPr>
          <w:rFonts w:ascii="Source Sans Pro" w:hAnsi="Source Sans Pro"/>
          <w:sz w:val="22"/>
          <w:szCs w:val="22"/>
        </w:rPr>
        <w:t>and should include:</w:t>
      </w:r>
    </w:p>
    <w:p w:rsidR="00A477AF" w:rsidRDefault="00A477AF" w:rsidP="00A477A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Source Sans Pro" w:hAnsi="Source Sans Pro" w:cstheme="minorBidi"/>
          <w:lang w:eastAsia="en-US"/>
        </w:rPr>
      </w:pPr>
      <w:r>
        <w:rPr>
          <w:rFonts w:ascii="Source Sans Pro" w:hAnsi="Source Sans Pro" w:cstheme="minorBidi"/>
          <w:lang w:eastAsia="en-US"/>
        </w:rPr>
        <w:t>Official registration with the Humanitarian Aid Commission</w:t>
      </w:r>
      <w:bookmarkStart w:id="0" w:name="_GoBack"/>
      <w:bookmarkEnd w:id="0"/>
    </w:p>
    <w:p w:rsidR="00A477AF" w:rsidRDefault="00A477AF" w:rsidP="00A477A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Source Sans Pro" w:hAnsi="Source Sans Pro" w:cstheme="minorBidi"/>
          <w:lang w:eastAsia="en-US"/>
        </w:rPr>
      </w:pPr>
      <w:r>
        <w:rPr>
          <w:rFonts w:ascii="Source Sans Pro" w:hAnsi="Source Sans Pro" w:cstheme="minorBidi"/>
          <w:lang w:eastAsia="en-US"/>
        </w:rPr>
        <w:t>A brief profile of the organisation including geographic coverage, sectors of expertise and similar partnerships with INGOs and UN bodies</w:t>
      </w:r>
    </w:p>
    <w:p w:rsidR="00A477AF" w:rsidRDefault="00A477AF" w:rsidP="00A477A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Source Sans Pro" w:hAnsi="Source Sans Pro" w:cstheme="minorBidi"/>
          <w:lang w:eastAsia="en-US"/>
        </w:rPr>
      </w:pPr>
      <w:r>
        <w:rPr>
          <w:rFonts w:ascii="Source Sans Pro" w:hAnsi="Source Sans Pro" w:cstheme="minorBidi"/>
          <w:lang w:eastAsia="en-US"/>
        </w:rPr>
        <w:t>Official address for correspondence</w:t>
      </w:r>
    </w:p>
    <w:p w:rsidR="00A477AF" w:rsidRPr="00A477AF" w:rsidRDefault="00A477AF" w:rsidP="00A477AF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Source Sans Pro" w:hAnsi="Source Sans Pro" w:cstheme="minorBidi"/>
          <w:lang w:eastAsia="en-US"/>
        </w:rPr>
      </w:pPr>
      <w:r>
        <w:rPr>
          <w:rFonts w:ascii="Source Sans Pro" w:hAnsi="Source Sans Pro" w:cstheme="minorBidi"/>
          <w:lang w:eastAsia="en-US"/>
        </w:rPr>
        <w:t>Organisational structure including board of directors</w:t>
      </w:r>
    </w:p>
    <w:p w:rsidR="00137C48" w:rsidRPr="00A477AF" w:rsidRDefault="00137C48" w:rsidP="00137C48">
      <w:pPr>
        <w:jc w:val="both"/>
        <w:rPr>
          <w:rFonts w:ascii="Source Sans Pro" w:hAnsi="Source Sans Pro" w:cstheme="minorBidi"/>
          <w:color w:val="FF0000"/>
          <w:sz w:val="22"/>
          <w:szCs w:val="22"/>
        </w:rPr>
      </w:pPr>
    </w:p>
    <w:sectPr w:rsidR="00137C48" w:rsidRPr="00A477AF" w:rsidSect="00A477AF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45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8E4" w:rsidRDefault="006918E4" w:rsidP="0091286A">
      <w:r>
        <w:separator/>
      </w:r>
    </w:p>
    <w:p w:rsidR="006918E4" w:rsidRDefault="006918E4" w:rsidP="0091286A"/>
  </w:endnote>
  <w:endnote w:type="continuationSeparator" w:id="0">
    <w:p w:rsidR="006918E4" w:rsidRDefault="006918E4" w:rsidP="0091286A">
      <w:r>
        <w:continuationSeparator/>
      </w:r>
    </w:p>
    <w:p w:rsidR="006918E4" w:rsidRDefault="006918E4" w:rsidP="0091286A"/>
  </w:endnote>
  <w:endnote w:type="continuationNotice" w:id="1">
    <w:p w:rsidR="006918E4" w:rsidRDefault="006918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718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68C4" w:rsidRDefault="00AA68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428D" w:rsidRPr="007E60B5" w:rsidRDefault="00A5428D" w:rsidP="007E60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28D" w:rsidRDefault="00A5428D" w:rsidP="0091286A">
    <w:pPr>
      <w:pStyle w:val="Footer"/>
    </w:pPr>
    <w:r>
      <w:rPr>
        <w:noProof/>
        <w:color w:val="2B579A"/>
        <w:shd w:val="clear" w:color="auto" w:fill="E6E6E6"/>
        <w:lang w:eastAsia="en-US"/>
      </w:rPr>
      <w:drawing>
        <wp:anchor distT="0" distB="0" distL="114300" distR="114300" simplePos="0" relativeHeight="251658240" behindDoc="0" locked="0" layoutInCell="1" allowOverlap="1" wp14:anchorId="38D8840A" wp14:editId="654E4BAC">
          <wp:simplePos x="0" y="0"/>
          <wp:positionH relativeFrom="page">
            <wp:align>left</wp:align>
          </wp:positionH>
          <wp:positionV relativeFrom="paragraph">
            <wp:posOffset>545465</wp:posOffset>
          </wp:positionV>
          <wp:extent cx="7736205" cy="1885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5" t="-9221" r="2" b="-2"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8E4" w:rsidRDefault="006918E4" w:rsidP="0091286A">
      <w:r>
        <w:separator/>
      </w:r>
    </w:p>
    <w:p w:rsidR="006918E4" w:rsidRDefault="006918E4" w:rsidP="0091286A"/>
  </w:footnote>
  <w:footnote w:type="continuationSeparator" w:id="0">
    <w:p w:rsidR="006918E4" w:rsidRDefault="006918E4" w:rsidP="0091286A">
      <w:r>
        <w:continuationSeparator/>
      </w:r>
    </w:p>
    <w:p w:rsidR="006918E4" w:rsidRDefault="006918E4" w:rsidP="0091286A"/>
  </w:footnote>
  <w:footnote w:type="continuationNotice" w:id="1">
    <w:p w:rsidR="006918E4" w:rsidRDefault="006918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920" w:type="dxa"/>
      <w:tblInd w:w="-144" w:type="dxa"/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</w:tblPr>
    <w:tblGrid>
      <w:gridCol w:w="7920"/>
    </w:tblGrid>
    <w:tr w:rsidR="00A5428D" w:rsidRPr="009E3623" w:rsidTr="009E3623">
      <w:trPr>
        <w:trHeight w:val="576"/>
      </w:trPr>
      <w:tc>
        <w:tcPr>
          <w:tcW w:w="7920" w:type="dxa"/>
          <w:shd w:val="clear" w:color="auto" w:fill="auto"/>
        </w:tcPr>
        <w:p w:rsidR="00A5428D" w:rsidRPr="009E3623" w:rsidRDefault="00A5428D" w:rsidP="0091286A">
          <w:pPr>
            <w:pStyle w:val="Header"/>
          </w:pPr>
        </w:p>
      </w:tc>
    </w:tr>
  </w:tbl>
  <w:p w:rsidR="00A5428D" w:rsidRDefault="00A5428D" w:rsidP="007E60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AF" w:rsidRDefault="00A477AF" w:rsidP="00A477AF">
    <w:pPr>
      <w:pStyle w:val="Header"/>
      <w:jc w:val="right"/>
    </w:pPr>
    <w:r>
      <w:rPr>
        <w:noProof/>
      </w:rPr>
      <w:drawing>
        <wp:inline distT="0" distB="0" distL="0" distR="0" wp14:anchorId="365C6413" wp14:editId="1177EC5F">
          <wp:extent cx="3552381" cy="933333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381" cy="933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724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09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18B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A6D5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6C7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80B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D89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BCD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028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6A96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163B4"/>
    <w:multiLevelType w:val="hybridMultilevel"/>
    <w:tmpl w:val="850C920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C94DBA"/>
    <w:multiLevelType w:val="hybridMultilevel"/>
    <w:tmpl w:val="447E0432"/>
    <w:lvl w:ilvl="0" w:tplc="B942B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0D04"/>
    <w:multiLevelType w:val="hybridMultilevel"/>
    <w:tmpl w:val="636A2F52"/>
    <w:lvl w:ilvl="0" w:tplc="D5C6C302">
      <w:start w:val="1"/>
      <w:numFmt w:val="decimal"/>
      <w:lvlText w:val="%1."/>
      <w:lvlJc w:val="left"/>
      <w:pPr>
        <w:ind w:left="720" w:hanging="360"/>
      </w:pPr>
    </w:lvl>
    <w:lvl w:ilvl="1" w:tplc="A59E47E4">
      <w:start w:val="1"/>
      <w:numFmt w:val="lowerLetter"/>
      <w:lvlText w:val="%2."/>
      <w:lvlJc w:val="left"/>
      <w:pPr>
        <w:ind w:left="1440" w:hanging="360"/>
      </w:pPr>
    </w:lvl>
    <w:lvl w:ilvl="2" w:tplc="831C64FC">
      <w:start w:val="1"/>
      <w:numFmt w:val="lowerRoman"/>
      <w:lvlText w:val="%3."/>
      <w:lvlJc w:val="right"/>
      <w:pPr>
        <w:ind w:left="2160" w:hanging="180"/>
      </w:pPr>
    </w:lvl>
    <w:lvl w:ilvl="3" w:tplc="82D0ECE2">
      <w:start w:val="1"/>
      <w:numFmt w:val="decimal"/>
      <w:lvlText w:val="%4."/>
      <w:lvlJc w:val="left"/>
      <w:pPr>
        <w:ind w:left="2880" w:hanging="360"/>
      </w:pPr>
    </w:lvl>
    <w:lvl w:ilvl="4" w:tplc="61020F14">
      <w:start w:val="1"/>
      <w:numFmt w:val="lowerLetter"/>
      <w:lvlText w:val="%5."/>
      <w:lvlJc w:val="left"/>
      <w:pPr>
        <w:ind w:left="3600" w:hanging="360"/>
      </w:pPr>
    </w:lvl>
    <w:lvl w:ilvl="5" w:tplc="E272DD2C">
      <w:start w:val="1"/>
      <w:numFmt w:val="lowerRoman"/>
      <w:lvlText w:val="%6."/>
      <w:lvlJc w:val="right"/>
      <w:pPr>
        <w:ind w:left="4320" w:hanging="180"/>
      </w:pPr>
    </w:lvl>
    <w:lvl w:ilvl="6" w:tplc="76BEBC74">
      <w:start w:val="1"/>
      <w:numFmt w:val="decimal"/>
      <w:lvlText w:val="%7."/>
      <w:lvlJc w:val="left"/>
      <w:pPr>
        <w:ind w:left="5040" w:hanging="360"/>
      </w:pPr>
    </w:lvl>
    <w:lvl w:ilvl="7" w:tplc="546290DE">
      <w:start w:val="1"/>
      <w:numFmt w:val="lowerLetter"/>
      <w:lvlText w:val="%8."/>
      <w:lvlJc w:val="left"/>
      <w:pPr>
        <w:ind w:left="5760" w:hanging="360"/>
      </w:pPr>
    </w:lvl>
    <w:lvl w:ilvl="8" w:tplc="11543B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82FED"/>
    <w:multiLevelType w:val="hybridMultilevel"/>
    <w:tmpl w:val="8A7E8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F2593"/>
    <w:multiLevelType w:val="hybridMultilevel"/>
    <w:tmpl w:val="7D9A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C2CBD"/>
    <w:multiLevelType w:val="multilevel"/>
    <w:tmpl w:val="38C4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5D4DC2"/>
    <w:multiLevelType w:val="hybridMultilevel"/>
    <w:tmpl w:val="6974EE6E"/>
    <w:lvl w:ilvl="0" w:tplc="A6AA4C5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2909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098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8A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69B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41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81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86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6F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E0B39"/>
    <w:multiLevelType w:val="hybridMultilevel"/>
    <w:tmpl w:val="8CE8371A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8C4C22"/>
    <w:multiLevelType w:val="hybridMultilevel"/>
    <w:tmpl w:val="FC3896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5"/>
  </w:num>
  <w:num w:numId="15">
    <w:abstractNumId w:val="11"/>
  </w:num>
  <w:num w:numId="16">
    <w:abstractNumId w:val="14"/>
  </w:num>
  <w:num w:numId="17">
    <w:abstractNumId w:val="17"/>
  </w:num>
  <w:num w:numId="18">
    <w:abstractNumId w:val="10"/>
  </w:num>
  <w:num w:numId="19">
    <w:abstractNumId w:val="12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A3"/>
    <w:rsid w:val="000435BD"/>
    <w:rsid w:val="00044B38"/>
    <w:rsid w:val="00051D58"/>
    <w:rsid w:val="00074973"/>
    <w:rsid w:val="000B4B1D"/>
    <w:rsid w:val="000D013E"/>
    <w:rsid w:val="000D4E49"/>
    <w:rsid w:val="000F7356"/>
    <w:rsid w:val="00100538"/>
    <w:rsid w:val="001061E7"/>
    <w:rsid w:val="00114867"/>
    <w:rsid w:val="00122C11"/>
    <w:rsid w:val="001361A2"/>
    <w:rsid w:val="00137C48"/>
    <w:rsid w:val="00143579"/>
    <w:rsid w:val="00171756"/>
    <w:rsid w:val="00180663"/>
    <w:rsid w:val="001873D6"/>
    <w:rsid w:val="00187D0C"/>
    <w:rsid w:val="00193545"/>
    <w:rsid w:val="001A6714"/>
    <w:rsid w:val="001B71F5"/>
    <w:rsid w:val="001C0051"/>
    <w:rsid w:val="001D5770"/>
    <w:rsid w:val="001F1B95"/>
    <w:rsid w:val="00201C80"/>
    <w:rsid w:val="00210A75"/>
    <w:rsid w:val="00220381"/>
    <w:rsid w:val="002246D8"/>
    <w:rsid w:val="00232314"/>
    <w:rsid w:val="00245BB3"/>
    <w:rsid w:val="002527D3"/>
    <w:rsid w:val="00265373"/>
    <w:rsid w:val="00267E5F"/>
    <w:rsid w:val="00273824"/>
    <w:rsid w:val="0028290B"/>
    <w:rsid w:val="00293C4A"/>
    <w:rsid w:val="002B7DF9"/>
    <w:rsid w:val="002D0790"/>
    <w:rsid w:val="002D16B5"/>
    <w:rsid w:val="002E6ABA"/>
    <w:rsid w:val="002E7FCF"/>
    <w:rsid w:val="00317100"/>
    <w:rsid w:val="0032385A"/>
    <w:rsid w:val="0032578F"/>
    <w:rsid w:val="00337A8B"/>
    <w:rsid w:val="003602A4"/>
    <w:rsid w:val="00363F28"/>
    <w:rsid w:val="00366FE7"/>
    <w:rsid w:val="00380429"/>
    <w:rsid w:val="00381390"/>
    <w:rsid w:val="00384F39"/>
    <w:rsid w:val="003851F0"/>
    <w:rsid w:val="003A5C54"/>
    <w:rsid w:val="003A5FFE"/>
    <w:rsid w:val="003B6F05"/>
    <w:rsid w:val="003C0FA4"/>
    <w:rsid w:val="003D7016"/>
    <w:rsid w:val="003E16E3"/>
    <w:rsid w:val="003E7CC5"/>
    <w:rsid w:val="003F3E05"/>
    <w:rsid w:val="00420474"/>
    <w:rsid w:val="00426AFE"/>
    <w:rsid w:val="00433EAA"/>
    <w:rsid w:val="0043631C"/>
    <w:rsid w:val="00437BCA"/>
    <w:rsid w:val="00460EB4"/>
    <w:rsid w:val="0047104B"/>
    <w:rsid w:val="00471A7E"/>
    <w:rsid w:val="004735AD"/>
    <w:rsid w:val="0048441E"/>
    <w:rsid w:val="004924C9"/>
    <w:rsid w:val="004D3246"/>
    <w:rsid w:val="004D408E"/>
    <w:rsid w:val="004D67FD"/>
    <w:rsid w:val="004E230C"/>
    <w:rsid w:val="004E309F"/>
    <w:rsid w:val="004E650A"/>
    <w:rsid w:val="00506E76"/>
    <w:rsid w:val="005329A9"/>
    <w:rsid w:val="00542670"/>
    <w:rsid w:val="005754B2"/>
    <w:rsid w:val="005770A1"/>
    <w:rsid w:val="0058020D"/>
    <w:rsid w:val="005B0584"/>
    <w:rsid w:val="005D3285"/>
    <w:rsid w:val="005E2CDE"/>
    <w:rsid w:val="00615C33"/>
    <w:rsid w:val="00630A79"/>
    <w:rsid w:val="00632855"/>
    <w:rsid w:val="006625C1"/>
    <w:rsid w:val="00680FEC"/>
    <w:rsid w:val="006825A3"/>
    <w:rsid w:val="00683AA3"/>
    <w:rsid w:val="00684A25"/>
    <w:rsid w:val="00685291"/>
    <w:rsid w:val="006918E4"/>
    <w:rsid w:val="00692BCA"/>
    <w:rsid w:val="00695639"/>
    <w:rsid w:val="006A116C"/>
    <w:rsid w:val="006B2CF7"/>
    <w:rsid w:val="006B4FE1"/>
    <w:rsid w:val="006D1693"/>
    <w:rsid w:val="006D5D16"/>
    <w:rsid w:val="006D7E07"/>
    <w:rsid w:val="006E776A"/>
    <w:rsid w:val="00702D5C"/>
    <w:rsid w:val="00707FA6"/>
    <w:rsid w:val="00733865"/>
    <w:rsid w:val="0074207B"/>
    <w:rsid w:val="007453BD"/>
    <w:rsid w:val="00747B7C"/>
    <w:rsid w:val="00756B5A"/>
    <w:rsid w:val="007A487A"/>
    <w:rsid w:val="007A6308"/>
    <w:rsid w:val="007B2C63"/>
    <w:rsid w:val="007B30DE"/>
    <w:rsid w:val="007C18C5"/>
    <w:rsid w:val="007C78B0"/>
    <w:rsid w:val="007D7096"/>
    <w:rsid w:val="007E591C"/>
    <w:rsid w:val="007E60B5"/>
    <w:rsid w:val="00815BDA"/>
    <w:rsid w:val="00830C84"/>
    <w:rsid w:val="008431E0"/>
    <w:rsid w:val="0084410A"/>
    <w:rsid w:val="008678F9"/>
    <w:rsid w:val="00882EC1"/>
    <w:rsid w:val="00894EA8"/>
    <w:rsid w:val="008B3CBF"/>
    <w:rsid w:val="008B736E"/>
    <w:rsid w:val="008C1774"/>
    <w:rsid w:val="008C37CB"/>
    <w:rsid w:val="008D0139"/>
    <w:rsid w:val="008E02E2"/>
    <w:rsid w:val="008E18CB"/>
    <w:rsid w:val="008E4EA8"/>
    <w:rsid w:val="008F675D"/>
    <w:rsid w:val="0091286A"/>
    <w:rsid w:val="00921432"/>
    <w:rsid w:val="00940FE2"/>
    <w:rsid w:val="00941394"/>
    <w:rsid w:val="00941CFB"/>
    <w:rsid w:val="00961DAF"/>
    <w:rsid w:val="00972EDB"/>
    <w:rsid w:val="00973DD1"/>
    <w:rsid w:val="00982BCC"/>
    <w:rsid w:val="00982EF0"/>
    <w:rsid w:val="009929A8"/>
    <w:rsid w:val="0099413F"/>
    <w:rsid w:val="009A3D68"/>
    <w:rsid w:val="009A60A0"/>
    <w:rsid w:val="009A6F5E"/>
    <w:rsid w:val="009B2C03"/>
    <w:rsid w:val="009C2778"/>
    <w:rsid w:val="009C6003"/>
    <w:rsid w:val="009C75CC"/>
    <w:rsid w:val="009E2519"/>
    <w:rsid w:val="009E3623"/>
    <w:rsid w:val="009F49CE"/>
    <w:rsid w:val="00A0436A"/>
    <w:rsid w:val="00A069CC"/>
    <w:rsid w:val="00A10E01"/>
    <w:rsid w:val="00A240F8"/>
    <w:rsid w:val="00A2707E"/>
    <w:rsid w:val="00A41F30"/>
    <w:rsid w:val="00A477AF"/>
    <w:rsid w:val="00A5428D"/>
    <w:rsid w:val="00A75285"/>
    <w:rsid w:val="00A81566"/>
    <w:rsid w:val="00A82F39"/>
    <w:rsid w:val="00A84F4D"/>
    <w:rsid w:val="00A84FAB"/>
    <w:rsid w:val="00A93571"/>
    <w:rsid w:val="00A95EAD"/>
    <w:rsid w:val="00AA68C4"/>
    <w:rsid w:val="00AB52C3"/>
    <w:rsid w:val="00AB7CB0"/>
    <w:rsid w:val="00AC6C86"/>
    <w:rsid w:val="00AD2254"/>
    <w:rsid w:val="00AD3C0B"/>
    <w:rsid w:val="00AE2D68"/>
    <w:rsid w:val="00AE6440"/>
    <w:rsid w:val="00AF5342"/>
    <w:rsid w:val="00B21054"/>
    <w:rsid w:val="00B4626C"/>
    <w:rsid w:val="00B46E70"/>
    <w:rsid w:val="00B56D74"/>
    <w:rsid w:val="00B60263"/>
    <w:rsid w:val="00B81178"/>
    <w:rsid w:val="00B835C5"/>
    <w:rsid w:val="00B865FD"/>
    <w:rsid w:val="00BC2BE1"/>
    <w:rsid w:val="00BC7BB0"/>
    <w:rsid w:val="00BE1809"/>
    <w:rsid w:val="00BF039E"/>
    <w:rsid w:val="00BF3FE5"/>
    <w:rsid w:val="00BF719F"/>
    <w:rsid w:val="00C02379"/>
    <w:rsid w:val="00C075AD"/>
    <w:rsid w:val="00C15133"/>
    <w:rsid w:val="00C273C0"/>
    <w:rsid w:val="00C450A2"/>
    <w:rsid w:val="00C45866"/>
    <w:rsid w:val="00C63C8F"/>
    <w:rsid w:val="00C701E9"/>
    <w:rsid w:val="00C7085C"/>
    <w:rsid w:val="00C82238"/>
    <w:rsid w:val="00C826CD"/>
    <w:rsid w:val="00CB6FAA"/>
    <w:rsid w:val="00CF617D"/>
    <w:rsid w:val="00D14DCB"/>
    <w:rsid w:val="00D72EE4"/>
    <w:rsid w:val="00D828FB"/>
    <w:rsid w:val="00D84D4D"/>
    <w:rsid w:val="00D9674A"/>
    <w:rsid w:val="00DB2923"/>
    <w:rsid w:val="00DB6539"/>
    <w:rsid w:val="00DC6079"/>
    <w:rsid w:val="00DD40DE"/>
    <w:rsid w:val="00DD6A04"/>
    <w:rsid w:val="00DF5BEC"/>
    <w:rsid w:val="00DF642F"/>
    <w:rsid w:val="00DF658B"/>
    <w:rsid w:val="00E03B72"/>
    <w:rsid w:val="00E12E9A"/>
    <w:rsid w:val="00E167D1"/>
    <w:rsid w:val="00E20DDD"/>
    <w:rsid w:val="00E40344"/>
    <w:rsid w:val="00E40D12"/>
    <w:rsid w:val="00E478EC"/>
    <w:rsid w:val="00E56FAF"/>
    <w:rsid w:val="00E57BD7"/>
    <w:rsid w:val="00E67ABF"/>
    <w:rsid w:val="00E73F51"/>
    <w:rsid w:val="00E908FB"/>
    <w:rsid w:val="00E95B4F"/>
    <w:rsid w:val="00E9659A"/>
    <w:rsid w:val="00E97A1A"/>
    <w:rsid w:val="00EA428B"/>
    <w:rsid w:val="00EB0670"/>
    <w:rsid w:val="00ED3EA0"/>
    <w:rsid w:val="00EE1A19"/>
    <w:rsid w:val="00EE6D2E"/>
    <w:rsid w:val="00F031DF"/>
    <w:rsid w:val="00F03575"/>
    <w:rsid w:val="00F30C51"/>
    <w:rsid w:val="00F3778A"/>
    <w:rsid w:val="00F418C8"/>
    <w:rsid w:val="00F43E9C"/>
    <w:rsid w:val="00F539DD"/>
    <w:rsid w:val="00F632B4"/>
    <w:rsid w:val="00F70692"/>
    <w:rsid w:val="00F71E46"/>
    <w:rsid w:val="00F86324"/>
    <w:rsid w:val="00F86DC9"/>
    <w:rsid w:val="00F87DC9"/>
    <w:rsid w:val="00FA288A"/>
    <w:rsid w:val="00FA7298"/>
    <w:rsid w:val="00FB19E6"/>
    <w:rsid w:val="00FB3FFB"/>
    <w:rsid w:val="00FD1F91"/>
    <w:rsid w:val="00FE6798"/>
    <w:rsid w:val="00FF3A14"/>
    <w:rsid w:val="00FF741F"/>
    <w:rsid w:val="010DCEE4"/>
    <w:rsid w:val="014ECC10"/>
    <w:rsid w:val="0190D3F1"/>
    <w:rsid w:val="01DB06AF"/>
    <w:rsid w:val="02C417FD"/>
    <w:rsid w:val="041C719C"/>
    <w:rsid w:val="058D461D"/>
    <w:rsid w:val="05E8B8C1"/>
    <w:rsid w:val="061C5E49"/>
    <w:rsid w:val="0620F909"/>
    <w:rsid w:val="0665A0C3"/>
    <w:rsid w:val="06A47A0F"/>
    <w:rsid w:val="07B3CD99"/>
    <w:rsid w:val="080275C4"/>
    <w:rsid w:val="0896B06B"/>
    <w:rsid w:val="08AD5DA3"/>
    <w:rsid w:val="090810CB"/>
    <w:rsid w:val="095B89F5"/>
    <w:rsid w:val="09FED881"/>
    <w:rsid w:val="0A00D2DA"/>
    <w:rsid w:val="0A0E27CD"/>
    <w:rsid w:val="0A45A632"/>
    <w:rsid w:val="0AB8B4B1"/>
    <w:rsid w:val="0BFABF71"/>
    <w:rsid w:val="0C02BBE9"/>
    <w:rsid w:val="0CF5C17E"/>
    <w:rsid w:val="0D3533BB"/>
    <w:rsid w:val="0D44447E"/>
    <w:rsid w:val="0DBCD018"/>
    <w:rsid w:val="0E01DE07"/>
    <w:rsid w:val="0E9352BA"/>
    <w:rsid w:val="0ED8CCCB"/>
    <w:rsid w:val="0F34163D"/>
    <w:rsid w:val="0FCDCBFB"/>
    <w:rsid w:val="1046B6F4"/>
    <w:rsid w:val="105320FF"/>
    <w:rsid w:val="106440F4"/>
    <w:rsid w:val="113F2AB9"/>
    <w:rsid w:val="113FDC3B"/>
    <w:rsid w:val="11560FF9"/>
    <w:rsid w:val="1195CECC"/>
    <w:rsid w:val="11999F2C"/>
    <w:rsid w:val="11FB9954"/>
    <w:rsid w:val="126F2D00"/>
    <w:rsid w:val="128E1D4D"/>
    <w:rsid w:val="12B2DEF8"/>
    <w:rsid w:val="130C2115"/>
    <w:rsid w:val="131BF427"/>
    <w:rsid w:val="132F0A6C"/>
    <w:rsid w:val="14B7C488"/>
    <w:rsid w:val="14CC2BBE"/>
    <w:rsid w:val="150335AB"/>
    <w:rsid w:val="15BB9362"/>
    <w:rsid w:val="15C8EC1E"/>
    <w:rsid w:val="161E8E9D"/>
    <w:rsid w:val="1628F394"/>
    <w:rsid w:val="165394E9"/>
    <w:rsid w:val="167CC0F3"/>
    <w:rsid w:val="179FDEA2"/>
    <w:rsid w:val="17BEE985"/>
    <w:rsid w:val="18189154"/>
    <w:rsid w:val="19008CE0"/>
    <w:rsid w:val="19D819B0"/>
    <w:rsid w:val="1A312373"/>
    <w:rsid w:val="1A5DC31F"/>
    <w:rsid w:val="1AB424B1"/>
    <w:rsid w:val="1B32C222"/>
    <w:rsid w:val="1B503216"/>
    <w:rsid w:val="1B8E7DB4"/>
    <w:rsid w:val="1B9E8DBF"/>
    <w:rsid w:val="1BBB4187"/>
    <w:rsid w:val="1C136B9F"/>
    <w:rsid w:val="1C98B714"/>
    <w:rsid w:val="1CB27183"/>
    <w:rsid w:val="1D413FEB"/>
    <w:rsid w:val="1D53EAFE"/>
    <w:rsid w:val="1D6FE95B"/>
    <w:rsid w:val="1E4CB777"/>
    <w:rsid w:val="1E8AA62C"/>
    <w:rsid w:val="1E8FC898"/>
    <w:rsid w:val="1EA9A061"/>
    <w:rsid w:val="1FEA1245"/>
    <w:rsid w:val="200A7ADC"/>
    <w:rsid w:val="202B98F9"/>
    <w:rsid w:val="2081B4E1"/>
    <w:rsid w:val="216E27B1"/>
    <w:rsid w:val="2171191A"/>
    <w:rsid w:val="2173BD5D"/>
    <w:rsid w:val="22F9FE08"/>
    <w:rsid w:val="2361BAE7"/>
    <w:rsid w:val="24493036"/>
    <w:rsid w:val="249905AF"/>
    <w:rsid w:val="24BD8368"/>
    <w:rsid w:val="24CAB183"/>
    <w:rsid w:val="26705B77"/>
    <w:rsid w:val="26A54678"/>
    <w:rsid w:val="27438159"/>
    <w:rsid w:val="27649835"/>
    <w:rsid w:val="27DAE905"/>
    <w:rsid w:val="27F5242A"/>
    <w:rsid w:val="28F50A79"/>
    <w:rsid w:val="29293285"/>
    <w:rsid w:val="2976B966"/>
    <w:rsid w:val="297F2E3F"/>
    <w:rsid w:val="29CE1A09"/>
    <w:rsid w:val="2A79FBCD"/>
    <w:rsid w:val="2AE49E7F"/>
    <w:rsid w:val="2B2CC4EC"/>
    <w:rsid w:val="2B3D57F8"/>
    <w:rsid w:val="2BC284BB"/>
    <w:rsid w:val="2BD0358D"/>
    <w:rsid w:val="2BF03C61"/>
    <w:rsid w:val="2C5F22F3"/>
    <w:rsid w:val="2C8BDA20"/>
    <w:rsid w:val="2C8CC311"/>
    <w:rsid w:val="2CD6F1DB"/>
    <w:rsid w:val="2DC95AF1"/>
    <w:rsid w:val="2E4B26A8"/>
    <w:rsid w:val="2E6465AE"/>
    <w:rsid w:val="2F184E98"/>
    <w:rsid w:val="2F4E2E04"/>
    <w:rsid w:val="2FD199E5"/>
    <w:rsid w:val="2FE5FAEA"/>
    <w:rsid w:val="300D4DEB"/>
    <w:rsid w:val="313630D7"/>
    <w:rsid w:val="320F4637"/>
    <w:rsid w:val="32780E6E"/>
    <w:rsid w:val="329CCC14"/>
    <w:rsid w:val="330CD874"/>
    <w:rsid w:val="3358F013"/>
    <w:rsid w:val="33BDAEB2"/>
    <w:rsid w:val="33C0C4DD"/>
    <w:rsid w:val="33F6B6F7"/>
    <w:rsid w:val="34532F49"/>
    <w:rsid w:val="345EE411"/>
    <w:rsid w:val="34C8C419"/>
    <w:rsid w:val="350F12BF"/>
    <w:rsid w:val="359EB5B5"/>
    <w:rsid w:val="3673E44F"/>
    <w:rsid w:val="36B6A5EB"/>
    <w:rsid w:val="370A47FB"/>
    <w:rsid w:val="373E98CE"/>
    <w:rsid w:val="38A203E2"/>
    <w:rsid w:val="38AB7C7B"/>
    <w:rsid w:val="38E73588"/>
    <w:rsid w:val="395208E0"/>
    <w:rsid w:val="3995DD7E"/>
    <w:rsid w:val="3B1DC77F"/>
    <w:rsid w:val="3B5055AE"/>
    <w:rsid w:val="3B76E346"/>
    <w:rsid w:val="3BD54697"/>
    <w:rsid w:val="3BD9A4A4"/>
    <w:rsid w:val="3C543F1F"/>
    <w:rsid w:val="3D83F85A"/>
    <w:rsid w:val="3D981FB2"/>
    <w:rsid w:val="3D99D126"/>
    <w:rsid w:val="3DD9BC44"/>
    <w:rsid w:val="3E6ABC09"/>
    <w:rsid w:val="3F1FC8BB"/>
    <w:rsid w:val="3F3D6919"/>
    <w:rsid w:val="3F7DB839"/>
    <w:rsid w:val="4012A61E"/>
    <w:rsid w:val="40D9397A"/>
    <w:rsid w:val="40F155D2"/>
    <w:rsid w:val="422CA877"/>
    <w:rsid w:val="4257697D"/>
    <w:rsid w:val="42BD034B"/>
    <w:rsid w:val="437C4505"/>
    <w:rsid w:val="43C1FD5C"/>
    <w:rsid w:val="442CEC14"/>
    <w:rsid w:val="44362CA6"/>
    <w:rsid w:val="44BF511F"/>
    <w:rsid w:val="4544B67B"/>
    <w:rsid w:val="4558AF7A"/>
    <w:rsid w:val="45C46592"/>
    <w:rsid w:val="45E32A2F"/>
    <w:rsid w:val="46B476C9"/>
    <w:rsid w:val="4737E62A"/>
    <w:rsid w:val="4738943A"/>
    <w:rsid w:val="4745FACE"/>
    <w:rsid w:val="47938B33"/>
    <w:rsid w:val="47BD82D4"/>
    <w:rsid w:val="47D9F5F2"/>
    <w:rsid w:val="47DB32AE"/>
    <w:rsid w:val="48F78F6C"/>
    <w:rsid w:val="4903F3DA"/>
    <w:rsid w:val="4922AD7C"/>
    <w:rsid w:val="4975FBE9"/>
    <w:rsid w:val="4992C242"/>
    <w:rsid w:val="49D47DAC"/>
    <w:rsid w:val="49F1BA96"/>
    <w:rsid w:val="49FCCBF8"/>
    <w:rsid w:val="4A18279E"/>
    <w:rsid w:val="4C1FC092"/>
    <w:rsid w:val="4C2C0889"/>
    <w:rsid w:val="4C396282"/>
    <w:rsid w:val="4C831571"/>
    <w:rsid w:val="4D346CBA"/>
    <w:rsid w:val="4D43F8BF"/>
    <w:rsid w:val="4D4A4150"/>
    <w:rsid w:val="4E237A9E"/>
    <w:rsid w:val="4E6DAC1F"/>
    <w:rsid w:val="4ED03D1B"/>
    <w:rsid w:val="4EDB3936"/>
    <w:rsid w:val="4F4E3B8C"/>
    <w:rsid w:val="500203C6"/>
    <w:rsid w:val="506D5039"/>
    <w:rsid w:val="510F05BF"/>
    <w:rsid w:val="51A1D1C2"/>
    <w:rsid w:val="52A59321"/>
    <w:rsid w:val="52F0E99A"/>
    <w:rsid w:val="5339A488"/>
    <w:rsid w:val="543A1C2E"/>
    <w:rsid w:val="5446A681"/>
    <w:rsid w:val="55364965"/>
    <w:rsid w:val="555E8854"/>
    <w:rsid w:val="55D5EC8F"/>
    <w:rsid w:val="55D679AB"/>
    <w:rsid w:val="56161065"/>
    <w:rsid w:val="5672FC2C"/>
    <w:rsid w:val="56BA2F80"/>
    <w:rsid w:val="57299C27"/>
    <w:rsid w:val="5771BCF0"/>
    <w:rsid w:val="577E4743"/>
    <w:rsid w:val="5794AEAB"/>
    <w:rsid w:val="58FFDC7F"/>
    <w:rsid w:val="590D8D51"/>
    <w:rsid w:val="5917C12B"/>
    <w:rsid w:val="592D0C8E"/>
    <w:rsid w:val="595909E2"/>
    <w:rsid w:val="59B76961"/>
    <w:rsid w:val="59B90508"/>
    <w:rsid w:val="59D7A753"/>
    <w:rsid w:val="59F843C0"/>
    <w:rsid w:val="5A676455"/>
    <w:rsid w:val="5A808CB2"/>
    <w:rsid w:val="5A9BACE0"/>
    <w:rsid w:val="5B3672BE"/>
    <w:rsid w:val="5B384CD5"/>
    <w:rsid w:val="5BA017BA"/>
    <w:rsid w:val="5BC6EE0C"/>
    <w:rsid w:val="5BCC2087"/>
    <w:rsid w:val="5BE123AF"/>
    <w:rsid w:val="5C1D197E"/>
    <w:rsid w:val="5C452E13"/>
    <w:rsid w:val="5C854D54"/>
    <w:rsid w:val="5CB90A83"/>
    <w:rsid w:val="5D1BC0ED"/>
    <w:rsid w:val="5D27F74C"/>
    <w:rsid w:val="5D527E0A"/>
    <w:rsid w:val="5D875E61"/>
    <w:rsid w:val="5EE2BDAF"/>
    <w:rsid w:val="5EE84AF7"/>
    <w:rsid w:val="5FBD3BBD"/>
    <w:rsid w:val="5FCAC483"/>
    <w:rsid w:val="5FEAD06C"/>
    <w:rsid w:val="6026AAE5"/>
    <w:rsid w:val="603E3DB7"/>
    <w:rsid w:val="60B436BF"/>
    <w:rsid w:val="60D40F1B"/>
    <w:rsid w:val="60E3B163"/>
    <w:rsid w:val="6154ED6F"/>
    <w:rsid w:val="619FD7BB"/>
    <w:rsid w:val="62282276"/>
    <w:rsid w:val="62F1D161"/>
    <w:rsid w:val="63082842"/>
    <w:rsid w:val="641B5225"/>
    <w:rsid w:val="64E3BA0D"/>
    <w:rsid w:val="651369B7"/>
    <w:rsid w:val="653764E1"/>
    <w:rsid w:val="655CA131"/>
    <w:rsid w:val="65A07AA4"/>
    <w:rsid w:val="65AF7E3F"/>
    <w:rsid w:val="6690B796"/>
    <w:rsid w:val="66C93AA5"/>
    <w:rsid w:val="685C3504"/>
    <w:rsid w:val="689763FA"/>
    <w:rsid w:val="68CBCEA4"/>
    <w:rsid w:val="68CCA949"/>
    <w:rsid w:val="6A3B0C6C"/>
    <w:rsid w:val="6B100B6F"/>
    <w:rsid w:val="6B4DB3DA"/>
    <w:rsid w:val="6B51181A"/>
    <w:rsid w:val="6B7BD70C"/>
    <w:rsid w:val="6BCF04BC"/>
    <w:rsid w:val="6CAEF078"/>
    <w:rsid w:val="6CC30F86"/>
    <w:rsid w:val="6D6AD51D"/>
    <w:rsid w:val="6DE43CD5"/>
    <w:rsid w:val="6DE7DDDF"/>
    <w:rsid w:val="6E768521"/>
    <w:rsid w:val="6E85549C"/>
    <w:rsid w:val="6EB2331C"/>
    <w:rsid w:val="6EE48151"/>
    <w:rsid w:val="6F391BB2"/>
    <w:rsid w:val="6F750315"/>
    <w:rsid w:val="6FA60FBB"/>
    <w:rsid w:val="6FE09AE8"/>
    <w:rsid w:val="70752337"/>
    <w:rsid w:val="70CB18C2"/>
    <w:rsid w:val="70E3A2C7"/>
    <w:rsid w:val="70E9CB48"/>
    <w:rsid w:val="71431462"/>
    <w:rsid w:val="7145FC6A"/>
    <w:rsid w:val="718C5DD1"/>
    <w:rsid w:val="71DA618B"/>
    <w:rsid w:val="71FC632A"/>
    <w:rsid w:val="7215DBA5"/>
    <w:rsid w:val="724F5F29"/>
    <w:rsid w:val="725E93AD"/>
    <w:rsid w:val="7337E1DC"/>
    <w:rsid w:val="73988FED"/>
    <w:rsid w:val="73F8BE76"/>
    <w:rsid w:val="741A17C0"/>
    <w:rsid w:val="74CDD994"/>
    <w:rsid w:val="74FF04FB"/>
    <w:rsid w:val="7518C980"/>
    <w:rsid w:val="7643A5D4"/>
    <w:rsid w:val="76A144E3"/>
    <w:rsid w:val="770F18F5"/>
    <w:rsid w:val="775061AC"/>
    <w:rsid w:val="77710437"/>
    <w:rsid w:val="77CEFF1D"/>
    <w:rsid w:val="7851C5EB"/>
    <w:rsid w:val="792A8C48"/>
    <w:rsid w:val="7974D851"/>
    <w:rsid w:val="79E103B2"/>
    <w:rsid w:val="7A1EECB7"/>
    <w:rsid w:val="7A682826"/>
    <w:rsid w:val="7AA8A4F9"/>
    <w:rsid w:val="7AB7B5BC"/>
    <w:rsid w:val="7C0FD201"/>
    <w:rsid w:val="7C215F83"/>
    <w:rsid w:val="7C2A645B"/>
    <w:rsid w:val="7C3A5DC0"/>
    <w:rsid w:val="7C64F407"/>
    <w:rsid w:val="7D3A9804"/>
    <w:rsid w:val="7DE045BB"/>
    <w:rsid w:val="7EA365EC"/>
    <w:rsid w:val="7F11D940"/>
    <w:rsid w:val="7F5CA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3E9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86A"/>
    <w:pPr>
      <w:spacing w:line="288" w:lineRule="auto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86A"/>
    <w:pPr>
      <w:keepNext/>
      <w:keepLines/>
      <w:spacing w:before="480" w:line="240" w:lineRule="auto"/>
      <w:outlineLvl w:val="0"/>
    </w:pPr>
    <w:rPr>
      <w:rFonts w:ascii="Calibri Light" w:eastAsia="Yu Gothic Light" w:hAnsi="Calibri Light"/>
      <w:b/>
      <w:noProof/>
      <w:color w:val="AF161E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60B5"/>
    <w:pPr>
      <w:keepNext/>
      <w:keepLines/>
      <w:spacing w:before="240" w:after="60"/>
      <w:outlineLvl w:val="1"/>
    </w:pPr>
    <w:rPr>
      <w:color w:val="AF161E"/>
      <w:sz w:val="3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line="240" w:lineRule="auto"/>
      <w:outlineLvl w:val="2"/>
    </w:pPr>
    <w:rPr>
      <w:rFonts w:ascii="Calibri Light" w:eastAsia="Yu Gothic Light" w:hAnsi="Calibri Light"/>
      <w:color w:val="821016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after="360" w:line="240" w:lineRule="auto"/>
      <w:outlineLvl w:val="3"/>
    </w:pPr>
    <w:rPr>
      <w:iCs/>
      <w:color w:val="595959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line="240" w:lineRule="auto"/>
      <w:outlineLvl w:val="4"/>
    </w:pPr>
    <w:rPr>
      <w:rFonts w:ascii="Calibri Light" w:eastAsia="Yu Gothic Light" w:hAnsi="Calibri Light"/>
      <w:b/>
      <w:color w:val="AF161E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line="240" w:lineRule="auto"/>
      <w:outlineLvl w:val="5"/>
    </w:pPr>
    <w:rPr>
      <w:color w:val="821016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line="240" w:lineRule="auto"/>
      <w:outlineLvl w:val="6"/>
    </w:pPr>
    <w:rPr>
      <w:rFonts w:ascii="Calibri Light" w:eastAsia="Yu Gothic Light" w:hAnsi="Calibri Light"/>
      <w:b/>
      <w:iCs/>
      <w:color w:val="AF161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line="240" w:lineRule="auto"/>
      <w:outlineLvl w:val="7"/>
    </w:pPr>
    <w:rPr>
      <w:rFonts w:ascii="Calibri Light" w:eastAsia="Yu Gothic Light" w:hAnsi="Calibri Light"/>
      <w:color w:val="272727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line="240" w:lineRule="auto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uiPriority w:val="32"/>
    <w:semiHidden/>
    <w:unhideWhenUsed/>
    <w:qFormat/>
    <w:rPr>
      <w:b/>
      <w:bCs/>
      <w:caps w:val="0"/>
      <w:smallCaps/>
      <w:color w:val="821016"/>
      <w:spacing w:val="0"/>
    </w:rPr>
  </w:style>
  <w:style w:type="paragraph" w:customStyle="1" w:styleId="ContactInfo">
    <w:name w:val="Contact Info"/>
    <w:basedOn w:val="Normal"/>
    <w:uiPriority w:val="10"/>
    <w:qFormat/>
    <w:rsid w:val="00232314"/>
    <w:pPr>
      <w:spacing w:before="360" w:after="360" w:line="360" w:lineRule="auto"/>
      <w:contextualSpacing/>
    </w:pPr>
    <w:rPr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semiHidden/>
    <w:unhideWhenUsed/>
    <w:qFormat/>
    <w:pPr>
      <w:spacing w:before="540" w:after="360" w:line="240" w:lineRule="auto"/>
    </w:pPr>
    <w:rPr>
      <w:color w:val="AF161E"/>
      <w:sz w:val="22"/>
    </w:rPr>
  </w:style>
  <w:style w:type="character" w:customStyle="1" w:styleId="DateChar">
    <w:name w:val="Date Char"/>
    <w:link w:val="Date"/>
    <w:uiPriority w:val="2"/>
    <w:semiHidden/>
    <w:rPr>
      <w:color w:val="AF161E"/>
      <w:sz w:val="22"/>
    </w:rPr>
  </w:style>
  <w:style w:type="paragraph" w:styleId="Salutation">
    <w:name w:val="Salutation"/>
    <w:basedOn w:val="Normal"/>
    <w:next w:val="Normal"/>
    <w:link w:val="SalutationChar"/>
    <w:uiPriority w:val="4"/>
    <w:semiHidden/>
    <w:unhideWhenUsed/>
    <w:qFormat/>
    <w:pPr>
      <w:spacing w:before="800" w:after="580" w:line="240" w:lineRule="auto"/>
    </w:pPr>
  </w:style>
  <w:style w:type="character" w:customStyle="1" w:styleId="SalutationChar">
    <w:name w:val="Salutation Char"/>
    <w:basedOn w:val="DefaultParagraphFont"/>
    <w:link w:val="Salutation"/>
    <w:uiPriority w:val="4"/>
    <w:semiHidden/>
  </w:style>
  <w:style w:type="paragraph" w:styleId="Closing">
    <w:name w:val="Closing"/>
    <w:basedOn w:val="Normal"/>
    <w:link w:val="ClosingChar"/>
    <w:uiPriority w:val="5"/>
    <w:semiHidden/>
    <w:unhideWhenUsed/>
    <w:qFormat/>
    <w:pPr>
      <w:spacing w:before="720" w:line="240" w:lineRule="auto"/>
    </w:pPr>
  </w:style>
  <w:style w:type="character" w:customStyle="1" w:styleId="ClosingChar">
    <w:name w:val="Closing Char"/>
    <w:basedOn w:val="DefaultParagraphFont"/>
    <w:link w:val="Closing"/>
    <w:uiPriority w:val="5"/>
    <w:semiHidden/>
  </w:style>
  <w:style w:type="paragraph" w:styleId="Signature">
    <w:name w:val="Signature"/>
    <w:basedOn w:val="Normal"/>
    <w:link w:val="SignatureChar"/>
    <w:uiPriority w:val="6"/>
    <w:semiHidden/>
    <w:unhideWhenUsed/>
    <w:qFormat/>
    <w:pPr>
      <w:spacing w:before="720" w:after="280" w:line="240" w:lineRule="auto"/>
    </w:pPr>
  </w:style>
  <w:style w:type="character" w:styleId="PlaceholderText">
    <w:name w:val="Placeholder Text"/>
    <w:uiPriority w:val="99"/>
    <w:semiHidden/>
    <w:rPr>
      <w:color w:val="808080"/>
    </w:rPr>
  </w:style>
  <w:style w:type="paragraph" w:styleId="Header">
    <w:name w:val="header"/>
    <w:basedOn w:val="Normal"/>
    <w:link w:val="HeaderChar"/>
    <w:pPr>
      <w:spacing w:line="240" w:lineRule="auto"/>
    </w:pPr>
    <w:rPr>
      <w:rFonts w:ascii="Garamond" w:hAnsi="Garamond"/>
      <w:color w:val="7F7F7F"/>
      <w:sz w:val="20"/>
    </w:rPr>
  </w:style>
  <w:style w:type="paragraph" w:customStyle="1" w:styleId="CompanyName">
    <w:name w:val="Company Name"/>
    <w:basedOn w:val="Normal"/>
    <w:next w:val="Normal"/>
    <w:uiPriority w:val="2"/>
    <w:semiHidden/>
    <w:qFormat/>
    <w:pPr>
      <w:spacing w:after="120" w:line="240" w:lineRule="auto"/>
    </w:pPr>
    <w:rPr>
      <w:rFonts w:ascii="Garamond" w:hAnsi="Garamond"/>
      <w:color w:val="821016"/>
      <w:sz w:val="56"/>
    </w:rPr>
  </w:style>
  <w:style w:type="character" w:customStyle="1" w:styleId="HeaderChar">
    <w:name w:val="Header Char"/>
    <w:link w:val="Header"/>
    <w:rsid w:val="00DC6079"/>
    <w:rPr>
      <w:rFonts w:ascii="Garamond" w:hAnsi="Garamond"/>
      <w:color w:val="7F7F7F"/>
      <w:sz w:val="20"/>
    </w:rPr>
  </w:style>
  <w:style w:type="paragraph" w:styleId="Footer">
    <w:name w:val="footer"/>
    <w:basedOn w:val="Normal"/>
    <w:link w:val="FooterChar"/>
    <w:uiPriority w:val="99"/>
    <w:rsid w:val="00293C4A"/>
    <w:pPr>
      <w:spacing w:after="360" w:line="240" w:lineRule="auto"/>
      <w:contextualSpacing/>
      <w:jc w:val="center"/>
    </w:pPr>
    <w:rPr>
      <w:color w:val="000000"/>
    </w:rPr>
  </w:style>
  <w:style w:type="character" w:customStyle="1" w:styleId="FooterChar">
    <w:name w:val="Footer Char"/>
    <w:link w:val="Footer"/>
    <w:uiPriority w:val="99"/>
    <w:rsid w:val="00293C4A"/>
    <w:rPr>
      <w:color w:val="00000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b w:val="0"/>
      <w:i w:val="0"/>
      <w:iCs/>
      <w:color w:val="000000"/>
    </w:rPr>
  </w:style>
  <w:style w:type="character" w:customStyle="1" w:styleId="SignatureChar">
    <w:name w:val="Signature Char"/>
    <w:basedOn w:val="DefaultParagraphFont"/>
    <w:link w:val="Signature"/>
    <w:uiPriority w:val="6"/>
    <w:semiHidden/>
  </w:style>
  <w:style w:type="character" w:customStyle="1" w:styleId="Heading1Char">
    <w:name w:val="Heading 1 Char"/>
    <w:link w:val="Heading1"/>
    <w:uiPriority w:val="9"/>
    <w:rsid w:val="0091286A"/>
    <w:rPr>
      <w:rFonts w:ascii="Calibri Light" w:eastAsia="Yu Gothic Light" w:hAnsi="Calibri Light" w:cs="Times New Roman"/>
      <w:b/>
      <w:noProof/>
      <w:color w:val="AF161E"/>
      <w:sz w:val="44"/>
      <w:szCs w:val="28"/>
    </w:rPr>
  </w:style>
  <w:style w:type="character" w:customStyle="1" w:styleId="Heading2Char">
    <w:name w:val="Heading 2 Char"/>
    <w:link w:val="Heading2"/>
    <w:uiPriority w:val="9"/>
    <w:rsid w:val="007E60B5"/>
    <w:rPr>
      <w:rFonts w:cs="Times New Roman"/>
      <w:color w:val="AF161E"/>
      <w:sz w:val="32"/>
      <w:szCs w:val="22"/>
    </w:rPr>
  </w:style>
  <w:style w:type="character" w:customStyle="1" w:styleId="Heading3Char">
    <w:name w:val="Heading 3 Char"/>
    <w:link w:val="Heading3"/>
    <w:uiPriority w:val="9"/>
    <w:semiHidden/>
    <w:rsid w:val="00DC6079"/>
    <w:rPr>
      <w:rFonts w:ascii="Calibri Light" w:eastAsia="Yu Gothic Light" w:hAnsi="Calibri Light" w:cs="Times New Roman"/>
      <w:color w:val="821016"/>
      <w:sz w:val="32"/>
    </w:rPr>
  </w:style>
  <w:style w:type="character" w:customStyle="1" w:styleId="Heading4Char">
    <w:name w:val="Heading 4 Char"/>
    <w:link w:val="Heading4"/>
    <w:uiPriority w:val="9"/>
    <w:semiHidden/>
    <w:rsid w:val="00DC6079"/>
    <w:rPr>
      <w:rFonts w:cs="Times New Roman"/>
      <w:iCs/>
      <w:color w:val="595959"/>
      <w:sz w:val="32"/>
    </w:rPr>
  </w:style>
  <w:style w:type="character" w:customStyle="1" w:styleId="Heading5Char">
    <w:name w:val="Heading 5 Char"/>
    <w:link w:val="Heading5"/>
    <w:uiPriority w:val="9"/>
    <w:semiHidden/>
    <w:rsid w:val="00DC6079"/>
    <w:rPr>
      <w:rFonts w:ascii="Calibri Light" w:eastAsia="Yu Gothic Light" w:hAnsi="Calibri Light" w:cs="Times New Roman"/>
      <w:b/>
      <w:color w:val="AF161E"/>
      <w:sz w:val="28"/>
    </w:rPr>
  </w:style>
  <w:style w:type="character" w:customStyle="1" w:styleId="Heading6Char">
    <w:name w:val="Heading 6 Char"/>
    <w:link w:val="Heading6"/>
    <w:uiPriority w:val="9"/>
    <w:semiHidden/>
    <w:rsid w:val="00DC6079"/>
    <w:rPr>
      <w:rFonts w:cs="Times New Roman"/>
      <w:color w:val="821016"/>
      <w:sz w:val="28"/>
    </w:rPr>
  </w:style>
  <w:style w:type="character" w:customStyle="1" w:styleId="Heading7Char">
    <w:name w:val="Heading 7 Char"/>
    <w:link w:val="Heading7"/>
    <w:uiPriority w:val="9"/>
    <w:semiHidden/>
    <w:rsid w:val="00DC6079"/>
    <w:rPr>
      <w:rFonts w:ascii="Calibri Light" w:eastAsia="Yu Gothic Light" w:hAnsi="Calibri Light" w:cs="Times New Roman"/>
      <w:b/>
      <w:iCs/>
      <w:color w:val="AF161E"/>
    </w:rPr>
  </w:style>
  <w:style w:type="character" w:customStyle="1" w:styleId="Heading8Char">
    <w:name w:val="Heading 8 Char"/>
    <w:link w:val="Heading8"/>
    <w:uiPriority w:val="9"/>
    <w:semiHidden/>
    <w:rsid w:val="00DC6079"/>
    <w:rPr>
      <w:rFonts w:ascii="Calibri Light" w:eastAsia="Yu Gothic Light" w:hAnsi="Calibri Light" w:cs="Times New Roman"/>
      <w:color w:val="272727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link w:val="Heading9"/>
    <w:uiPriority w:val="9"/>
    <w:semiHidden/>
    <w:rsid w:val="00DC6079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821016"/>
        <w:bottom w:val="single" w:sz="4" w:space="10" w:color="821016"/>
      </w:pBdr>
      <w:spacing w:before="360" w:after="360"/>
    </w:pPr>
    <w:rPr>
      <w:i/>
      <w:iCs/>
      <w:color w:val="821016"/>
    </w:rPr>
  </w:style>
  <w:style w:type="character" w:customStyle="1" w:styleId="IntenseQuoteChar">
    <w:name w:val="Intense Quote Char"/>
    <w:link w:val="IntenseQuote"/>
    <w:uiPriority w:val="30"/>
    <w:semiHidden/>
    <w:rPr>
      <w:i/>
      <w:iCs/>
      <w:color w:val="821016"/>
    </w:rPr>
  </w:style>
  <w:style w:type="paragraph" w:styleId="Title">
    <w:name w:val="Title"/>
    <w:basedOn w:val="Normal"/>
    <w:next w:val="Normal"/>
    <w:link w:val="TitleChar"/>
    <w:uiPriority w:val="10"/>
    <w:unhideWhenUsed/>
    <w:rsid w:val="0091286A"/>
    <w:pPr>
      <w:pBdr>
        <w:bottom w:val="single" w:sz="8" w:space="1" w:color="AF161E"/>
      </w:pBdr>
      <w:spacing w:line="240" w:lineRule="auto"/>
      <w:contextualSpacing/>
    </w:pPr>
    <w:rPr>
      <w:rFonts w:ascii="Calibri Light" w:eastAsia="Yu Gothic Light" w:hAnsi="Calibri Light"/>
      <w:color w:val="AF161E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91286A"/>
    <w:rPr>
      <w:rFonts w:ascii="Calibri Light" w:eastAsia="Yu Gothic Light" w:hAnsi="Calibri Light" w:cs="Times New Roman"/>
      <w:color w:val="AF161E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7E60B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7E60B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9E3623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rsid w:val="009E3623"/>
  </w:style>
  <w:style w:type="paragraph" w:styleId="ListParagraph">
    <w:name w:val="List Paragraph"/>
    <w:basedOn w:val="Normal"/>
    <w:link w:val="ListParagraphChar"/>
    <w:uiPriority w:val="34"/>
    <w:qFormat/>
    <w:rsid w:val="009E3623"/>
    <w:pPr>
      <w:spacing w:after="160" w:line="252" w:lineRule="auto"/>
      <w:ind w:left="720"/>
      <w:contextualSpacing/>
    </w:pPr>
    <w:rPr>
      <w:rFonts w:eastAsia="Calibri" w:cs="Calibri"/>
      <w:sz w:val="22"/>
      <w:szCs w:val="22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30C5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81566"/>
    <w:rPr>
      <w:rFonts w:asciiTheme="minorHAnsi" w:eastAsiaTheme="minorHAnsi" w:hAnsiTheme="minorHAnsi" w:cstheme="minorBidi"/>
      <w:sz w:val="22"/>
      <w:szCs w:val="22"/>
    </w:rPr>
  </w:style>
  <w:style w:type="character" w:customStyle="1" w:styleId="ui-provider">
    <w:name w:val="ui-provider"/>
    <w:basedOn w:val="DefaultParagraphFont"/>
    <w:rsid w:val="00692BCA"/>
  </w:style>
  <w:style w:type="character" w:styleId="Strong">
    <w:name w:val="Strong"/>
    <w:basedOn w:val="DefaultParagraphFont"/>
    <w:uiPriority w:val="22"/>
    <w:qFormat/>
    <w:rsid w:val="00692BCA"/>
    <w:rPr>
      <w:b/>
      <w:bCs/>
    </w:rPr>
  </w:style>
  <w:style w:type="character" w:customStyle="1" w:styleId="rynqvb">
    <w:name w:val="rynqvb"/>
    <w:basedOn w:val="DefaultParagraphFont"/>
    <w:rsid w:val="00DD6A04"/>
  </w:style>
  <w:style w:type="paragraph" w:customStyle="1" w:styleId="paragraph">
    <w:name w:val="paragraph"/>
    <w:basedOn w:val="Normal"/>
    <w:rsid w:val="000B4B1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US"/>
    </w:rPr>
  </w:style>
  <w:style w:type="character" w:customStyle="1" w:styleId="normaltextrun">
    <w:name w:val="normaltextrun"/>
    <w:rsid w:val="000B4B1D"/>
  </w:style>
  <w:style w:type="character" w:customStyle="1" w:styleId="eop">
    <w:name w:val="eop"/>
    <w:rsid w:val="000B4B1D"/>
  </w:style>
  <w:style w:type="character" w:customStyle="1" w:styleId="ListParagraphChar">
    <w:name w:val="List Paragraph Char"/>
    <w:link w:val="ListParagraph"/>
    <w:uiPriority w:val="34"/>
    <w:locked/>
    <w:rsid w:val="00F03575"/>
    <w:rPr>
      <w:rFonts w:eastAsia="Calibri" w:cs="Calibri"/>
      <w:sz w:val="22"/>
      <w:szCs w:val="22"/>
      <w:lang w:val="en-GB" w:eastAsia="en-GB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ja-JP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8D"/>
    <w:rPr>
      <w:rFonts w:ascii="Segoe UI" w:hAnsi="Segoe UI" w:cs="Segoe UI"/>
      <w:sz w:val="18"/>
      <w:szCs w:val="18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2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28D"/>
    <w:rPr>
      <w:b/>
      <w:bCs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8F675D"/>
    <w:pPr>
      <w:spacing w:line="240" w:lineRule="auto"/>
    </w:pPr>
    <w:rPr>
      <w:rFonts w:eastAsiaTheme="minorHAnsi" w:cs="Calibri"/>
      <w:sz w:val="22"/>
      <w:szCs w:val="22"/>
    </w:rPr>
  </w:style>
  <w:style w:type="character" w:customStyle="1" w:styleId="xcontentpasted1">
    <w:name w:val="x_contentpasted1"/>
    <w:basedOn w:val="DefaultParagraphFont"/>
    <w:rsid w:val="008F675D"/>
  </w:style>
  <w:style w:type="paragraph" w:customStyle="1" w:styleId="xmsonormal">
    <w:name w:val="x_msonormal"/>
    <w:basedOn w:val="Normal"/>
    <w:rsid w:val="008F675D"/>
    <w:pPr>
      <w:spacing w:line="240" w:lineRule="auto"/>
    </w:pPr>
    <w:rPr>
      <w:rFonts w:eastAsiaTheme="minorHAnsi" w:cs="Calibri"/>
      <w:sz w:val="22"/>
      <w:szCs w:val="22"/>
    </w:rPr>
  </w:style>
  <w:style w:type="paragraph" w:customStyle="1" w:styleId="xxmsonormal">
    <w:name w:val="x_xmsonormal"/>
    <w:basedOn w:val="Normal"/>
    <w:rsid w:val="008F675D"/>
    <w:pPr>
      <w:spacing w:line="240" w:lineRule="auto"/>
    </w:pPr>
    <w:rPr>
      <w:rFonts w:eastAsiaTheme="minorHAnsi" w:cs="Calibri"/>
      <w:sz w:val="22"/>
      <w:szCs w:val="2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86324"/>
    <w:rPr>
      <w:sz w:val="24"/>
      <w:szCs w:val="24"/>
      <w:lang w:eastAsia="ja-JP"/>
    </w:rPr>
  </w:style>
  <w:style w:type="paragraph" w:customStyle="1" w:styleId="Subject">
    <w:name w:val="Subject"/>
    <w:rsid w:val="00137C48"/>
    <w:pPr>
      <w:tabs>
        <w:tab w:val="left" w:pos="851"/>
        <w:tab w:val="left" w:pos="2268"/>
      </w:tabs>
      <w:overflowPunct w:val="0"/>
      <w:autoSpaceDE w:val="0"/>
      <w:autoSpaceDN w:val="0"/>
      <w:adjustRightInd w:val="0"/>
      <w:ind w:left="2268" w:hanging="2268"/>
      <w:textAlignment w:val="baseline"/>
    </w:pPr>
    <w:rPr>
      <w:rFonts w:ascii="Times New Roman" w:eastAsia="Times New Roman" w:hAnsi="Times New Roman"/>
      <w:b/>
      <w:sz w:val="22"/>
      <w:u w:val="single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4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ej.elradi@drc.ng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ITY\Desktop\Desktop\HR%20DOCUMENTS%20NOV%202017\CORONA%20VIRUS\National%20Staff%20letters\Non%20Relocatable%20Staff-%20%20Right%20to%20Withdraw%20Letter.doc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83FB64385F240ACA7424693DDE56B" ma:contentTypeVersion="17" ma:contentTypeDescription="Create a new document." ma:contentTypeScope="" ma:versionID="959576b85bc91cf7c02b106cfb8f1b63">
  <xsd:schema xmlns:xsd="http://www.w3.org/2001/XMLSchema" xmlns:xs="http://www.w3.org/2001/XMLSchema" xmlns:p="http://schemas.microsoft.com/office/2006/metadata/properties" xmlns:ns2="4509222d-f678-4549-bd9a-25fa4fb56bce" xmlns:ns3="be638586-582d-40e1-86f9-9459a91ef3a8" targetNamespace="http://schemas.microsoft.com/office/2006/metadata/properties" ma:root="true" ma:fieldsID="56d1f8e178c6cf02c4bbcd22036e78a9" ns2:_="" ns3:_="">
    <xsd:import namespace="4509222d-f678-4549-bd9a-25fa4fb56bce"/>
    <xsd:import namespace="be638586-582d-40e1-86f9-9459a91ef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9222d-f678-4549-bd9a-25fa4fb56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38586-582d-40e1-86f9-9459a91ef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df43486-4fce-42fc-8317-1bff4f12840c}" ma:internalName="TaxCatchAll" ma:showField="CatchAllData" ma:web="be638586-582d-40e1-86f9-9459a91ef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638586-582d-40e1-86f9-9459a91ef3a8" xsi:nil="true"/>
    <lcf76f155ced4ddcb4097134ff3c332f xmlns="4509222d-f678-4549-bd9a-25fa4fb56bce">
      <Terms xmlns="http://schemas.microsoft.com/office/infopath/2007/PartnerControls"/>
    </lcf76f155ced4ddcb4097134ff3c332f>
    <MediaServiceKeyPoints xmlns="4509222d-f678-4549-bd9a-25fa4fb56b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071D-E5EA-4186-9B5E-F5064CD63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9222d-f678-4549-bd9a-25fa4fb56bce"/>
    <ds:schemaRef ds:uri="be638586-582d-40e1-86f9-9459a91ef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2DBA9-A797-4CF8-9929-0591E767DACB}">
  <ds:schemaRefs>
    <ds:schemaRef ds:uri="http://schemas.microsoft.com/office/2006/metadata/properties"/>
    <ds:schemaRef ds:uri="http://schemas.microsoft.com/office/infopath/2007/PartnerControls"/>
    <ds:schemaRef ds:uri="be638586-582d-40e1-86f9-9459a91ef3a8"/>
    <ds:schemaRef ds:uri="4509222d-f678-4549-bd9a-25fa4fb56bce"/>
  </ds:schemaRefs>
</ds:datastoreItem>
</file>

<file path=customXml/itemProps3.xml><?xml version="1.0" encoding="utf-8"?>
<ds:datastoreItem xmlns:ds="http://schemas.openxmlformats.org/officeDocument/2006/customXml" ds:itemID="{727E812C-F043-4161-95E2-C6E6BBA4A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4934C-E13C-4C59-8F16-2617AB51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Relocatable Staff-  Right to Withdraw Letter.docx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2023-12-26T13:15:00Z</dcterms:created>
  <dcterms:modified xsi:type="dcterms:W3CDTF">2024-01-28T11:59:00Z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0x0101003C283FB64385F240ACA7424693DDE56B</vt:lpwstr>
  </property>
  <property fmtid="{D5CDD505-2E9C-101B-9397-08002B2CF9AE}" pid="3" name="MediaServiceKeyPoints">
    <vt:lpwstr/>
  </property>
  <property fmtid="{D5CDD505-2E9C-101B-9397-08002B2CF9AE}" pid="4" name="GrammarlyDocumentId">
    <vt:lpwstr>64aba11c5a02167588133184871222a5bf0baa244fe992fc9dee276b5c6e39da</vt:lpwstr>
  </property>
  <property fmtid="{D5CDD505-2E9C-101B-9397-08002B2CF9AE}" pid="5" name="MediaServiceImageTags">
    <vt:lpwstr/>
  </property>
</Properties>
</file>